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2" w:rsidRPr="0016007B" w:rsidRDefault="0016007B" w:rsidP="0016007B">
      <w:pPr>
        <w:jc w:val="center"/>
        <w:rPr>
          <w:rFonts w:ascii="宋体" w:hAnsi="宋体"/>
          <w:b/>
          <w:sz w:val="30"/>
          <w:szCs w:val="30"/>
        </w:rPr>
      </w:pPr>
      <w:r w:rsidRPr="0016007B">
        <w:rPr>
          <w:rFonts w:ascii="宋体" w:hAnsi="宋体" w:hint="eastAsia"/>
          <w:b/>
          <w:sz w:val="30"/>
          <w:szCs w:val="30"/>
        </w:rPr>
        <w:t>网络信息发布更新工作流程</w:t>
      </w:r>
    </w:p>
    <w:p w:rsidR="00A228A9" w:rsidRDefault="003954C9" w:rsidP="004808A2">
      <w:pPr>
        <w:jc w:val="center"/>
      </w:pPr>
      <w:r w:rsidRPr="003954C9">
        <w:rPr>
          <w:rFonts w:ascii="宋体" w:hAnsi="宋体"/>
          <w:b/>
          <w:sz w:val="30"/>
          <w:szCs w:val="30"/>
        </w:rPr>
      </w:r>
      <w:r w:rsidRPr="003954C9">
        <w:rPr>
          <w:rFonts w:ascii="宋体" w:hAnsi="宋体"/>
          <w:b/>
          <w:sz w:val="30"/>
          <w:szCs w:val="30"/>
        </w:rPr>
        <w:pict>
          <v:group id="_x0000_s1026" editas="canvas" style="width:288.95pt;height:338.15pt;mso-position-horizontal-relative:char;mso-position-vertical-relative:line" coordorigin="3239,2838" coordsize="5026,58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9;top:2838;width:5026;height:5889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492;top:3789;width:160;height:814">
              <v:textbox style="layout-flow:vertical-ideographic"/>
            </v:shape>
            <v:rect id="_x0000_s1029" style="position:absolute;left:3785;top:4603;width:3834;height:988">
              <v:textbox style="mso-next-textbox:#_x0000_s1029">
                <w:txbxContent>
                  <w:p w:rsidR="004808A2" w:rsidRDefault="004808A2" w:rsidP="004808A2">
                    <w:pPr>
                      <w:ind w:firstLineChars="600" w:firstLine="144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信息审核</w:t>
                    </w:r>
                  </w:p>
                  <w:p w:rsidR="004808A2" w:rsidRPr="00F93236" w:rsidRDefault="004808A2" w:rsidP="004808A2">
                    <w:pPr>
                      <w:ind w:firstLineChars="300" w:firstLine="72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（领导审核信息草案）</w:t>
                    </w:r>
                  </w:p>
                </w:txbxContent>
              </v:textbox>
            </v:rect>
            <v:shape id="_x0000_s1030" type="#_x0000_t67" style="position:absolute;left:5492;top:5591;width:160;height:659">
              <v:textbox style="layout-flow:vertical-ideographic"/>
            </v:shape>
            <v:rect id="_x0000_s1031" style="position:absolute;left:3785;top:7816;width:3834;height:547">
              <v:textbox style="mso-next-textbox:#_x0000_s1031">
                <w:txbxContent>
                  <w:p w:rsidR="004808A2" w:rsidRPr="00F93236" w:rsidRDefault="004808A2" w:rsidP="004808A2">
                    <w:pPr>
                      <w:ind w:firstLineChars="600" w:firstLine="1440"/>
                    </w:pPr>
                    <w:r>
                      <w:rPr>
                        <w:rFonts w:ascii="宋体" w:hAnsi="宋体" w:hint="eastAsia"/>
                        <w:sz w:val="24"/>
                      </w:rPr>
                      <w:t>日常管理与维护</w:t>
                    </w:r>
                  </w:p>
                </w:txbxContent>
              </v:textbox>
            </v:rect>
            <v:rect id="_x0000_s1032" style="position:absolute;left:3785;top:2974;width:3716;height:935">
              <v:textbox style="mso-next-textbox:#_x0000_s1032">
                <w:txbxContent>
                  <w:p w:rsidR="004808A2" w:rsidRDefault="004808A2" w:rsidP="004808A2">
                    <w:pPr>
                      <w:ind w:firstLineChars="550" w:firstLine="132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信息采集</w:t>
                    </w:r>
                  </w:p>
                  <w:p w:rsidR="004808A2" w:rsidRDefault="004808A2" w:rsidP="004808A2">
                    <w:pPr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（根据日常工作内容，采集信息，并进行提炼，形成草案）</w:t>
                    </w:r>
                  </w:p>
                  <w:p w:rsidR="004808A2" w:rsidRPr="00F93236" w:rsidRDefault="004808A2" w:rsidP="004808A2"/>
                </w:txbxContent>
              </v:textbox>
            </v:rect>
            <v:rect id="_x0000_s1033" style="position:absolute;left:3785;top:6250;width:3919;height:986">
              <v:textbox style="mso-next-textbox:#_x0000_s1033">
                <w:txbxContent>
                  <w:p w:rsidR="004808A2" w:rsidRDefault="004808A2" w:rsidP="004808A2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信息发布</w:t>
                    </w:r>
                  </w:p>
                  <w:p w:rsidR="004808A2" w:rsidRPr="00AB595E" w:rsidRDefault="004808A2" w:rsidP="004808A2">
                    <w:pPr>
                      <w:jc w:val="center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（根据领导意见修改后进行发布）</w:t>
                    </w:r>
                  </w:p>
                </w:txbxContent>
              </v:textbox>
            </v:rect>
            <v:shape id="_x0000_s1034" type="#_x0000_t67" style="position:absolute;left:5541;top:7236;width:160;height:659">
              <v:textbox style="layout-flow:vertical-ideographic"/>
            </v:shape>
            <w10:wrap type="none"/>
            <w10:anchorlock/>
          </v:group>
        </w:pict>
      </w:r>
    </w:p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09" w:rsidRDefault="000D0409" w:rsidP="00F20DD3">
      <w:r>
        <w:separator/>
      </w:r>
    </w:p>
  </w:endnote>
  <w:endnote w:type="continuationSeparator" w:id="1">
    <w:p w:rsidR="000D0409" w:rsidRDefault="000D0409" w:rsidP="00F2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09" w:rsidRDefault="000D0409" w:rsidP="00F20DD3">
      <w:r>
        <w:separator/>
      </w:r>
    </w:p>
  </w:footnote>
  <w:footnote w:type="continuationSeparator" w:id="1">
    <w:p w:rsidR="000D0409" w:rsidRDefault="000D0409" w:rsidP="00F20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A2"/>
    <w:rsid w:val="000D0409"/>
    <w:rsid w:val="0016007B"/>
    <w:rsid w:val="002E2E80"/>
    <w:rsid w:val="003954C9"/>
    <w:rsid w:val="00475003"/>
    <w:rsid w:val="004808A2"/>
    <w:rsid w:val="00966C0E"/>
    <w:rsid w:val="00A228A9"/>
    <w:rsid w:val="00D67068"/>
    <w:rsid w:val="00F2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D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D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微软公司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2016-12-22T02:32:00Z</dcterms:created>
  <dcterms:modified xsi:type="dcterms:W3CDTF">2016-12-22T02:55:00Z</dcterms:modified>
</cp:coreProperties>
</file>